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20" w:type="dxa"/>
        <w:tblInd w:w="108" w:type="dxa"/>
        <w:tblLayout w:type="fixed"/>
        <w:tblLook w:val="04A0"/>
      </w:tblPr>
      <w:tblGrid>
        <w:gridCol w:w="4422"/>
        <w:gridCol w:w="4398"/>
      </w:tblGrid>
      <w:tr w:rsidR="007F29F5">
        <w:tc>
          <w:tcPr>
            <w:tcW w:w="4422" w:type="dxa"/>
          </w:tcPr>
          <w:p w:rsidR="007F29F5" w:rsidRDefault="007F29F5">
            <w:bookmarkStart w:id="0" w:name="_GoBack"/>
            <w:bookmarkEnd w:id="0"/>
          </w:p>
        </w:tc>
        <w:tc>
          <w:tcPr>
            <w:tcW w:w="4398" w:type="dxa"/>
          </w:tcPr>
          <w:p w:rsidR="007F29F5" w:rsidRDefault="007F29F5"/>
        </w:tc>
      </w:tr>
      <w:tr w:rsidR="007F29F5">
        <w:tc>
          <w:tcPr>
            <w:tcW w:w="4422" w:type="dxa"/>
          </w:tcPr>
          <w:p w:rsidR="007F29F5" w:rsidRDefault="00135B1D">
            <w:r w:rsidRPr="00135B1D">
              <w:rPr>
                <w:sz w:val="20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艺术字 7" o:spid="_x0000_s1026" type="#_x0000_t136" style="position:absolute;left:0;text-align:left;margin-left:-4.5pt;margin-top:10.55pt;width:437.95pt;height:52.5pt;z-index:251659264;mso-position-horizontal-relative:text;mso-position-vertical-relative:text" fillcolor="red" strokecolor="red" strokeweight="1pt">
                  <v:textpath style="font-family:&quot;方正小标宋_GBK&quot;;font-size:44pt" trim="t" fitpath="t" string="重庆市职称改革办公室电子文件"/>
                  <o:lock v:ext="edit" text="f"/>
                </v:shape>
              </w:pict>
            </w:r>
          </w:p>
        </w:tc>
        <w:tc>
          <w:tcPr>
            <w:tcW w:w="4398" w:type="dxa"/>
          </w:tcPr>
          <w:p w:rsidR="007F29F5" w:rsidRDefault="007F29F5"/>
        </w:tc>
      </w:tr>
      <w:tr w:rsidR="007F29F5">
        <w:trPr>
          <w:trHeight w:val="700"/>
        </w:trPr>
        <w:tc>
          <w:tcPr>
            <w:tcW w:w="4422" w:type="dxa"/>
          </w:tcPr>
          <w:p w:rsidR="007F29F5" w:rsidRDefault="007F29F5"/>
        </w:tc>
        <w:tc>
          <w:tcPr>
            <w:tcW w:w="4398" w:type="dxa"/>
          </w:tcPr>
          <w:p w:rsidR="007F29F5" w:rsidRDefault="007F29F5"/>
        </w:tc>
      </w:tr>
      <w:tr w:rsidR="007F29F5">
        <w:trPr>
          <w:cantSplit/>
        </w:trPr>
        <w:tc>
          <w:tcPr>
            <w:tcW w:w="8820" w:type="dxa"/>
            <w:gridSpan w:val="2"/>
          </w:tcPr>
          <w:p w:rsidR="007F29F5" w:rsidRDefault="007F29F5">
            <w:pPr>
              <w:jc w:val="center"/>
            </w:pPr>
          </w:p>
        </w:tc>
      </w:tr>
      <w:tr w:rsidR="007F29F5">
        <w:trPr>
          <w:cantSplit/>
        </w:trPr>
        <w:tc>
          <w:tcPr>
            <w:tcW w:w="8820" w:type="dxa"/>
            <w:gridSpan w:val="2"/>
          </w:tcPr>
          <w:p w:rsidR="007F29F5" w:rsidRDefault="007F29F5"/>
          <w:p w:rsidR="007F29F5" w:rsidRDefault="00D57B6D">
            <w:pPr>
              <w:jc w:val="center"/>
              <w:rPr>
                <w:rFonts w:ascii="方正仿宋简体" w:eastAsia="方正仿宋简体"/>
                <w:szCs w:val="32"/>
              </w:rPr>
            </w:pPr>
            <w:bookmarkStart w:id="1" w:name="OLE_LINK3"/>
            <w:bookmarkStart w:id="2" w:name="OLE_LINK2"/>
            <w:bookmarkStart w:id="3" w:name="OLE_LINK1"/>
            <w:r>
              <w:rPr>
                <w:rFonts w:ascii="方正仿宋_GBK" w:eastAsia="方正仿宋_GBK" w:hAnsi="方正仿宋_GBK" w:cs="方正仿宋_GBK" w:hint="eastAsia"/>
                <w:szCs w:val="32"/>
              </w:rPr>
              <w:t>渝职改办〔</w:t>
            </w:r>
            <w:r>
              <w:rPr>
                <w:rFonts w:eastAsia="方正仿宋_GBK" w:hint="eastAsia"/>
                <w:szCs w:val="32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szCs w:val="32"/>
              </w:rPr>
              <w:t>〕</w:t>
            </w:r>
            <w:r>
              <w:rPr>
                <w:rFonts w:eastAsia="方正仿宋_GBK" w:hint="eastAsia"/>
                <w:szCs w:val="32"/>
              </w:rPr>
              <w:t>93</w:t>
            </w:r>
            <w:r>
              <w:rPr>
                <w:rFonts w:ascii="方正仿宋_GBK" w:eastAsia="方正仿宋_GBK" w:hAnsi="方正仿宋_GBK" w:cs="方正仿宋_GBK" w:hint="eastAsia"/>
                <w:szCs w:val="32"/>
              </w:rPr>
              <w:t>号</w:t>
            </w:r>
            <w:bookmarkEnd w:id="1"/>
            <w:bookmarkEnd w:id="2"/>
            <w:bookmarkEnd w:id="3"/>
          </w:p>
        </w:tc>
      </w:tr>
    </w:tbl>
    <w:p w:rsidR="007F29F5" w:rsidRDefault="00135B1D">
      <w:r>
        <w:pict>
          <v:shape id="任意多边形 4" o:spid="_x0000_s1027" style="position:absolute;left:0;text-align:left;margin-left:0;margin-top:7.55pt;width:439.35pt;height:.75pt;z-index:251658240;mso-position-horizontal:center;mso-position-horizontal-relative:text;mso-position-vertical-relative:text;mso-width-relative:page;mso-height-relative:page" coordsize="8925,15" o:allowincell="f" path="m,l8925,15e" filled="f" strokecolor="red" strokeweight="3pt">
            <v:path arrowok="t"/>
          </v:shape>
        </w:pict>
      </w:r>
    </w:p>
    <w:p w:rsidR="007F29F5" w:rsidRDefault="007F29F5"/>
    <w:p w:rsidR="007F29F5" w:rsidRDefault="00D57B6D">
      <w:pPr>
        <w:spacing w:line="62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重庆市职称改革办公室</w:t>
      </w:r>
    </w:p>
    <w:p w:rsidR="007F29F5" w:rsidRDefault="00D57B6D">
      <w:pPr>
        <w:spacing w:line="620" w:lineRule="exact"/>
        <w:jc w:val="center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关于公布</w:t>
      </w:r>
      <w:r>
        <w:rPr>
          <w:rFonts w:ascii="方正小标宋_GBK" w:eastAsia="方正小标宋_GBK" w:hAnsi="方正小标宋_GBK" w:cs="方正小标宋_GBK" w:hint="eastAsia"/>
          <w:bCs/>
          <w:color w:val="000000"/>
          <w:sz w:val="44"/>
        </w:rPr>
        <w:t>钟桂丽824人工程技术</w:t>
      </w:r>
      <w:r>
        <w:rPr>
          <w:rFonts w:ascii="方正小标宋_GBK" w:eastAsia="方正小标宋_GBK" w:hAnsi="方正小标宋_GBK" w:cs="方正小标宋_GBK" w:hint="eastAsia"/>
          <w:bCs/>
          <w:sz w:val="44"/>
        </w:rPr>
        <w:t>建设专业</w:t>
      </w:r>
    </w:p>
    <w:p w:rsidR="007F29F5" w:rsidRDefault="00D57B6D">
      <w:pPr>
        <w:spacing w:line="620" w:lineRule="exact"/>
        <w:jc w:val="center"/>
        <w:rPr>
          <w:rFonts w:ascii="方正小标宋_GBK" w:eastAsia="方正小标宋_GBK" w:hAnsi="方正小标宋_GBK" w:cs="方正小标宋_GBK"/>
          <w:bCs/>
          <w:sz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</w:rPr>
        <w:t>高级职称评审结果的通知</w:t>
      </w:r>
    </w:p>
    <w:p w:rsidR="007F29F5" w:rsidRDefault="007F29F5">
      <w:pPr>
        <w:spacing w:line="620" w:lineRule="exact"/>
        <w:rPr>
          <w:rFonts w:ascii="方正小标宋简体" w:eastAsia="方正小标宋简体"/>
          <w:sz w:val="44"/>
          <w:szCs w:val="44"/>
        </w:rPr>
      </w:pPr>
    </w:p>
    <w:p w:rsidR="007F29F5" w:rsidRDefault="00D57B6D">
      <w:pPr>
        <w:spacing w:line="540" w:lineRule="exact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各区县（自治县）</w:t>
      </w:r>
      <w:r>
        <w:rPr>
          <w:rFonts w:eastAsia="方正仿宋_GBK"/>
          <w:szCs w:val="32"/>
        </w:rPr>
        <w:t>职改办，</w:t>
      </w:r>
      <w:r>
        <w:rPr>
          <w:rFonts w:eastAsia="方正仿宋_GBK" w:hint="eastAsia"/>
          <w:szCs w:val="32"/>
        </w:rPr>
        <w:t>市级有关部门人事（干部）处，有关大型企业事业单位人力资源部门</w:t>
      </w:r>
      <w:r>
        <w:rPr>
          <w:rFonts w:eastAsia="方正仿宋_GBK"/>
          <w:szCs w:val="32"/>
        </w:rPr>
        <w:t>：</w:t>
      </w:r>
    </w:p>
    <w:p w:rsidR="007F29F5" w:rsidRDefault="00D57B6D">
      <w:pPr>
        <w:spacing w:line="540" w:lineRule="exact"/>
        <w:ind w:firstLine="630"/>
        <w:rPr>
          <w:rFonts w:eastAsia="方正仿宋_GBK"/>
          <w:color w:val="000000"/>
        </w:rPr>
      </w:pPr>
      <w:r>
        <w:rPr>
          <w:rFonts w:eastAsia="方正仿宋_GBK" w:hint="eastAsia"/>
          <w:szCs w:val="32"/>
        </w:rPr>
        <w:t>经重庆市工程技术建设专业高级职称评审委员会</w:t>
      </w:r>
      <w:r>
        <w:rPr>
          <w:rFonts w:eastAsia="方正仿宋_GBK" w:hint="eastAsia"/>
          <w:szCs w:val="32"/>
        </w:rPr>
        <w:t>2019</w:t>
      </w:r>
      <w:r>
        <w:rPr>
          <w:rFonts w:eastAsia="方正仿宋_GBK" w:hint="eastAsia"/>
          <w:szCs w:val="32"/>
        </w:rPr>
        <w:t>年</w:t>
      </w:r>
      <w:r>
        <w:rPr>
          <w:rFonts w:eastAsia="方正仿宋_GBK" w:hint="eastAsia"/>
          <w:szCs w:val="32"/>
        </w:rPr>
        <w:t>12</w:t>
      </w:r>
      <w:r>
        <w:rPr>
          <w:rFonts w:eastAsia="方正仿宋_GBK" w:hint="eastAsia"/>
          <w:szCs w:val="32"/>
        </w:rPr>
        <w:t>月</w:t>
      </w:r>
      <w:r>
        <w:rPr>
          <w:rFonts w:eastAsia="方正仿宋_GBK" w:hint="eastAsia"/>
          <w:szCs w:val="32"/>
        </w:rPr>
        <w:t>22</w:t>
      </w:r>
      <w:r>
        <w:rPr>
          <w:rFonts w:eastAsia="方正仿宋_GBK" w:hint="eastAsia"/>
          <w:szCs w:val="32"/>
        </w:rPr>
        <w:t>日评审通过，</w:t>
      </w:r>
      <w:r>
        <w:rPr>
          <w:rFonts w:eastAsia="方正仿宋_GBK"/>
          <w:color w:val="000000"/>
        </w:rPr>
        <w:t>市职称改革办公室公示、核准，现将评审通过</w:t>
      </w:r>
      <w:r>
        <w:rPr>
          <w:rFonts w:eastAsia="方正仿宋_GBK" w:hint="eastAsia"/>
          <w:color w:val="000000"/>
        </w:rPr>
        <w:t>的</w:t>
      </w:r>
      <w:r>
        <w:rPr>
          <w:rFonts w:eastAsia="方正仿宋_GBK"/>
          <w:color w:val="000000"/>
        </w:rPr>
        <w:t>人员名单予以公布：</w:t>
      </w:r>
    </w:p>
    <w:p w:rsidR="007F29F5" w:rsidRDefault="00D57B6D">
      <w:pPr>
        <w:spacing w:line="540" w:lineRule="exact"/>
        <w:ind w:firstLineChars="200" w:firstLine="640"/>
        <w:jc w:val="right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万州区：钟桂丽、鲁晖、文明琴、许丹、金涛、周昌来、赵新、方绍财、万放、陈渊、余丽琴、胡荣冰、周英杰、鲍雪松、陈辉华、袁洪、张强、覃家友、谭芳森、王金峰、高子师、李贤中、刘正祥、彭娟娟、张炬、李雪峰、彭昌富；</w:t>
      </w:r>
    </w:p>
    <w:p w:rsidR="007F29F5" w:rsidRDefault="00D57B6D">
      <w:pPr>
        <w:spacing w:line="54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黔江区：谢勇、刘川、蔺勇、杨鹏程、温超；</w:t>
      </w:r>
    </w:p>
    <w:p w:rsidR="007F29F5" w:rsidRDefault="00D57B6D">
      <w:pPr>
        <w:spacing w:line="54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涪陵区：贺之恒、汪纹丞、王旭康、刘福寿；</w:t>
      </w:r>
    </w:p>
    <w:p w:rsidR="007F29F5" w:rsidRDefault="00D57B6D">
      <w:pPr>
        <w:spacing w:line="540" w:lineRule="exact"/>
        <w:ind w:firstLine="645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渝中区：李阳、陶芸、向光蓉、李东、李晓路、帅培建、陈沛、何发强、陈丽娜、刘宁、邹亮、肖波；</w:t>
      </w:r>
    </w:p>
    <w:p w:rsidR="007F29F5" w:rsidRDefault="00D57B6D">
      <w:pPr>
        <w:spacing w:line="540" w:lineRule="exact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lastRenderedPageBreak/>
        <w:t>大渡口区：王军、潘园翔、熊开友、李红波、赵清献、王燕军、何锐、曾熊；</w:t>
      </w:r>
    </w:p>
    <w:p w:rsidR="007F29F5" w:rsidRDefault="00D57B6D">
      <w:pPr>
        <w:spacing w:line="540" w:lineRule="exact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江北区：余少波、陈伟、王研芬、武子栋、程睿、韩光洁、文琳竹、唐铸、徐露、唐立、唐格林、牟伟、温敏、陈祖勇、万星、成勇刚、杜建、毛胜、唐跃波、李建平、唐长兵、王翠英、王礼科、彭瑜、谈玉萍、邓勇、汪德荣、唐同禹、董建华；</w:t>
      </w:r>
    </w:p>
    <w:p w:rsidR="007F29F5" w:rsidRDefault="00D57B6D">
      <w:pPr>
        <w:spacing w:line="540" w:lineRule="exact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沙坪坝区：王驹、温燕、张发科、栗新然、张林、何小平、叶琳、张恒坤、任作新、张梦婕、王红涛、朱宇川、李用秋、于雪飞、黎爽、范维、程文熠、范瑾、袁亚军、傅正娈；</w:t>
      </w:r>
    </w:p>
    <w:p w:rsidR="007F29F5" w:rsidRDefault="00D57B6D">
      <w:pPr>
        <w:spacing w:line="540" w:lineRule="exact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九龙坡区：袁增祥、李自力、王志慧、罗多福、宋斌华、王汉、黄昕、杨嘉、刘滔、付成林、江昊、罗浩澜、柳映秋、青光伟、陈惠、吴仕磊、金峰、彭川宁、潘锋、尹社君、蒋永金、廖波、李观红、张晨晖、杨超、牟保春；</w:t>
      </w:r>
    </w:p>
    <w:p w:rsidR="007F29F5" w:rsidRDefault="00D57B6D">
      <w:pPr>
        <w:spacing w:line="540" w:lineRule="exact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南岸区：曾诚、穆伟力、罗国志、张运乾、毕苇、张微、肖让、杨纪桃、张向阳、张秋艳、罗世洪、耿洁、游群军、高翔、张德顺、邵永丽、陈林、霍文勇、范兵、汤磊；</w:t>
      </w:r>
    </w:p>
    <w:p w:rsidR="007F29F5" w:rsidRDefault="00D57B6D">
      <w:pPr>
        <w:spacing w:line="540" w:lineRule="exact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北碚区：陈飞、董超、宋良成、冉启智、胡坤、柯志、吴高富、徐克庆、李伟彬、钟驰；</w:t>
      </w:r>
    </w:p>
    <w:p w:rsidR="007F29F5" w:rsidRDefault="00D57B6D">
      <w:pPr>
        <w:spacing w:line="540" w:lineRule="exact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渝北区：廖军、王焱、秦靓、汪再兴、罗亨、张健容、杨继刚、田俊峰、高志勇、刘婷、徐中伟；</w:t>
      </w:r>
    </w:p>
    <w:p w:rsidR="007F29F5" w:rsidRDefault="00D57B6D">
      <w:pPr>
        <w:spacing w:line="540" w:lineRule="exact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巴南区：邹晓姚、何彩玲、周小涛、陈维韬、但唐进、李朝有、曾启祥、向阳、夏涛、杨文武；</w:t>
      </w:r>
    </w:p>
    <w:p w:rsidR="007F29F5" w:rsidRDefault="00D57B6D">
      <w:pPr>
        <w:spacing w:line="540" w:lineRule="exact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长寿区：黄成、王志平、刘亚东、向春馨、邹余；</w:t>
      </w:r>
    </w:p>
    <w:p w:rsidR="007F29F5" w:rsidRDefault="00D57B6D">
      <w:pPr>
        <w:spacing w:line="540" w:lineRule="exact"/>
        <w:ind w:firstLine="645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江津区：冯小敏、杜云飞、刁勇；</w:t>
      </w:r>
    </w:p>
    <w:p w:rsidR="007F29F5" w:rsidRDefault="00D57B6D">
      <w:pPr>
        <w:spacing w:line="540" w:lineRule="exact"/>
        <w:ind w:firstLine="645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lastRenderedPageBreak/>
        <w:t>合川区：唐琴、周才华、聂飞、刘杨；</w:t>
      </w:r>
    </w:p>
    <w:p w:rsidR="007F29F5" w:rsidRDefault="00D57B6D">
      <w:pPr>
        <w:spacing w:line="540" w:lineRule="exact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永川区：刘铁</w:t>
      </w:r>
      <w:r>
        <w:rPr>
          <w:rFonts w:ascii="宋体" w:eastAsia="方正仿宋_GBK" w:hAnsi="宋体" w:cs="宋体" w:hint="eastAsia"/>
          <w:szCs w:val="32"/>
        </w:rPr>
        <w:t>湧、</w:t>
      </w:r>
      <w:r>
        <w:rPr>
          <w:rFonts w:eastAsia="方正仿宋_GBK" w:hint="eastAsia"/>
          <w:szCs w:val="32"/>
        </w:rPr>
        <w:t>谢睦东、阳军、李军、屈景亮、蹇绍、樊安刚、张瑜；</w:t>
      </w:r>
    </w:p>
    <w:p w:rsidR="007F29F5" w:rsidRDefault="00D57B6D">
      <w:pPr>
        <w:spacing w:line="540" w:lineRule="exact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南川区：韦艺、陈亿、尚宗国、肖国鑫；</w:t>
      </w:r>
    </w:p>
    <w:p w:rsidR="007F29F5" w:rsidRDefault="00D57B6D">
      <w:pPr>
        <w:spacing w:line="540" w:lineRule="exact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綦江区：缪波、刘博、梁晓锋、王斌、赵鑫、王彬炜、卢小佳、吴云刚、尤立亚；</w:t>
      </w:r>
    </w:p>
    <w:p w:rsidR="007F29F5" w:rsidRDefault="00D57B6D">
      <w:pPr>
        <w:spacing w:line="540" w:lineRule="exact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大足区：江丽君、刘坚；</w:t>
      </w:r>
    </w:p>
    <w:p w:rsidR="007F29F5" w:rsidRDefault="00D57B6D">
      <w:pPr>
        <w:spacing w:line="540" w:lineRule="exact"/>
        <w:ind w:firstLine="645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璧山区：刁乾红、郭平、张均、周正、罗昆旭、冯大蛉、任廷栏、蓝祖芳、张冬学；</w:t>
      </w:r>
    </w:p>
    <w:p w:rsidR="007F29F5" w:rsidRDefault="00D57B6D">
      <w:pPr>
        <w:spacing w:line="540" w:lineRule="exact"/>
        <w:ind w:firstLine="645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铜梁区：李高前、林文淋、陈后燕、骆永久、刘生强、袁国强、文仁玉、张金亮；</w:t>
      </w:r>
    </w:p>
    <w:p w:rsidR="007F29F5" w:rsidRDefault="00D57B6D">
      <w:pPr>
        <w:spacing w:line="540" w:lineRule="exact"/>
        <w:ind w:firstLine="645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潼南区：徐建、李建民、秦建先、徐松林；</w:t>
      </w:r>
    </w:p>
    <w:p w:rsidR="007F29F5" w:rsidRDefault="00D57B6D">
      <w:pPr>
        <w:spacing w:line="540" w:lineRule="exact"/>
        <w:ind w:firstLine="645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荣昌区：高川、左永国、胡德森、古朝彬、郑显均、陈超、叶宁、王平德；</w:t>
      </w:r>
    </w:p>
    <w:p w:rsidR="007F29F5" w:rsidRDefault="00D57B6D">
      <w:pPr>
        <w:spacing w:line="540" w:lineRule="exact"/>
        <w:ind w:firstLine="645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开州区：胡相海、刘小燕、范超、郭远政、刘胜利、王家忠、李明清；</w:t>
      </w:r>
    </w:p>
    <w:p w:rsidR="007F29F5" w:rsidRDefault="00D57B6D">
      <w:pPr>
        <w:spacing w:line="540" w:lineRule="exact"/>
        <w:ind w:firstLine="645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梁平区：佘和川、胡贵玲；</w:t>
      </w:r>
    </w:p>
    <w:p w:rsidR="007F29F5" w:rsidRDefault="00D57B6D">
      <w:pPr>
        <w:spacing w:line="540" w:lineRule="exact"/>
        <w:ind w:firstLine="645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武隆区：杨进、陈伟、朱明益、任梗睿、姚烈波、邹勇、刘小枫、王敏、张璨、左泳清、叶小芹；</w:t>
      </w:r>
    </w:p>
    <w:p w:rsidR="007F29F5" w:rsidRDefault="00D57B6D">
      <w:pPr>
        <w:spacing w:line="540" w:lineRule="exact"/>
        <w:ind w:firstLine="645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丰都县：李国胜、郑存清、朱圣明；</w:t>
      </w:r>
    </w:p>
    <w:p w:rsidR="007F29F5" w:rsidRDefault="00D57B6D">
      <w:pPr>
        <w:spacing w:line="540" w:lineRule="exact"/>
        <w:ind w:firstLine="645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垫江县：冯阅、胥政、张冬、杨海红、程波；</w:t>
      </w:r>
    </w:p>
    <w:p w:rsidR="007F29F5" w:rsidRDefault="00D57B6D">
      <w:pPr>
        <w:spacing w:line="540" w:lineRule="exact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忠县：徐斌、黄小清、成守安、谢建国、刘兴、宦途坤、王万荣、陈世华；</w:t>
      </w:r>
    </w:p>
    <w:p w:rsidR="007F29F5" w:rsidRDefault="00D57B6D">
      <w:pPr>
        <w:spacing w:line="540" w:lineRule="exact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云阳县：张银、周勇、郝国庆、张前彬、张朝斌、刘建平；</w:t>
      </w:r>
    </w:p>
    <w:p w:rsidR="007F29F5" w:rsidRDefault="00D57B6D">
      <w:pPr>
        <w:spacing w:line="540" w:lineRule="exact"/>
        <w:ind w:firstLine="645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奉节县：李芳黎、李坤伟、颜安、马受昆；</w:t>
      </w:r>
    </w:p>
    <w:p w:rsidR="007F29F5" w:rsidRDefault="00D57B6D">
      <w:pPr>
        <w:spacing w:line="540" w:lineRule="exact"/>
        <w:ind w:firstLine="645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lastRenderedPageBreak/>
        <w:t>巫山县：熊晓国、李军、万春艳、陈谦、苏金龙；</w:t>
      </w:r>
    </w:p>
    <w:p w:rsidR="007F29F5" w:rsidRDefault="00D57B6D">
      <w:pPr>
        <w:spacing w:line="540" w:lineRule="exact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秀山县：张露、王菊萍、胡英俊、张廷建；</w:t>
      </w:r>
    </w:p>
    <w:p w:rsidR="007F29F5" w:rsidRDefault="00D57B6D">
      <w:pPr>
        <w:spacing w:line="540" w:lineRule="exact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酉阳县：冉茂娜；</w:t>
      </w:r>
    </w:p>
    <w:p w:rsidR="007F29F5" w:rsidRDefault="00D57B6D">
      <w:pPr>
        <w:spacing w:line="540" w:lineRule="exact"/>
        <w:ind w:firstLine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彭水县：邓永；</w:t>
      </w:r>
    </w:p>
    <w:p w:rsidR="007F29F5" w:rsidRDefault="00D57B6D">
      <w:pPr>
        <w:spacing w:line="540" w:lineRule="exact"/>
        <w:ind w:firstLine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市住房城乡建委：申随兵、简鹏程、陈圆、谢勇、匡林、陈乡寿、李蕊言、袁伟、杜亮、吴玉龙、夏军、杨君、陈松、杜海涛、龙明亮、杨强、廖丽、王灿、李小会、胡润忠、谌任平、徐洪亮、高兴中、涂莹莹、许腾、洪均、王伟、朱希、王成、曾靖、李甫、王少怀、王琳、胡娜、巫凯、郑文、徐海洋、贺一鸣、贺梓宸、董江、蒲秀娟、汤芸、朱洲、张健、蒋丽桦、王梓宇、王征、陈思、张连强、于孝军、蒋晓源、毛</w:t>
      </w:r>
      <w:r>
        <w:rPr>
          <w:rFonts w:ascii="宋体" w:eastAsia="方正仿宋_GBK" w:hAnsi="宋体" w:cs="宋体" w:hint="eastAsia"/>
          <w:szCs w:val="32"/>
        </w:rPr>
        <w:t>昉、</w:t>
      </w:r>
      <w:r>
        <w:rPr>
          <w:rFonts w:eastAsia="方正仿宋_GBK" w:hint="eastAsia"/>
          <w:szCs w:val="32"/>
        </w:rPr>
        <w:t>杨云、谢丽娜、谢黎黎、吴昊、朱恒、彭芳、卢萍、朱洪正、包浩杉、郑小武、谭晋、谢文、郑宏梅、詹思、刘四明、陈思源、谭希、吕晖、徐跃飞、李建、周文、周晋、周中康、屈航、朱成华、王祝胜、白嵩、江兆南、刘经伟、邓普均、栗亚明、付法君、胡军、万又文、孟龙君、黄德信、尹华用、王先钧、宁娇娇、黄富城、罗云兵、张一兵、李杨、曹崇彪、唐朋胜、黄芝、王应、李长征、李秀</w:t>
      </w:r>
      <w:r>
        <w:rPr>
          <w:rFonts w:ascii="宋体" w:eastAsia="方正仿宋_GBK" w:hAnsi="宋体" w:cs="宋体" w:hint="eastAsia"/>
          <w:szCs w:val="32"/>
        </w:rPr>
        <w:t>棽、</w:t>
      </w:r>
      <w:r>
        <w:rPr>
          <w:rFonts w:eastAsia="方正仿宋_GBK" w:hint="eastAsia"/>
          <w:szCs w:val="32"/>
        </w:rPr>
        <w:t>刘守宇、李伟、叶晓红、孙霁、潘俊彦、龙伦芳、陈港、李睿、龙再巧、陈铁钧、陈谅、胡梦阳、张继丁、谢越、吕忠、汪渭、顾云佳、杨若霖、曹文剑、谢盈盈、金鑫、唐万江、郭春杰、江明贵、兰爽、赵文海、刘晶、焦文容、刘向洪、代光耀、徐志强、袁晓峰、江弘宇；</w:t>
      </w:r>
    </w:p>
    <w:p w:rsidR="007F29F5" w:rsidRDefault="00D57B6D">
      <w:pPr>
        <w:spacing w:line="540" w:lineRule="exact"/>
        <w:ind w:firstLine="645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市农业农村委：管军伟；</w:t>
      </w:r>
    </w:p>
    <w:p w:rsidR="007F29F5" w:rsidRDefault="00D57B6D">
      <w:pPr>
        <w:spacing w:line="540" w:lineRule="exact"/>
        <w:ind w:firstLine="645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市商务委：苏妮；</w:t>
      </w:r>
    </w:p>
    <w:p w:rsidR="007F29F5" w:rsidRDefault="00D57B6D">
      <w:pPr>
        <w:spacing w:line="540" w:lineRule="exact"/>
        <w:ind w:firstLine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lastRenderedPageBreak/>
        <w:t>市民政局：王洪；</w:t>
      </w:r>
    </w:p>
    <w:p w:rsidR="007F29F5" w:rsidRDefault="00D57B6D">
      <w:pPr>
        <w:spacing w:line="540" w:lineRule="exact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市生态环境局：柯代川、黄天彬、罗旭；</w:t>
      </w:r>
    </w:p>
    <w:p w:rsidR="007F29F5" w:rsidRDefault="00D57B6D">
      <w:pPr>
        <w:spacing w:line="54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市规划自然资源局：李祥春、陈娜、严福春、徐锋、文镜涵、王生荣、吴勇、杨冬梅、熊邦强；</w:t>
      </w:r>
    </w:p>
    <w:p w:rsidR="007F29F5" w:rsidRDefault="00D57B6D">
      <w:pPr>
        <w:spacing w:line="540" w:lineRule="exact"/>
        <w:ind w:firstLine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市城管局：王键；</w:t>
      </w:r>
    </w:p>
    <w:p w:rsidR="007F29F5" w:rsidRDefault="00D57B6D">
      <w:pPr>
        <w:spacing w:line="540" w:lineRule="exact"/>
        <w:ind w:firstLine="645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市文化旅游委：吴统凡；</w:t>
      </w:r>
    </w:p>
    <w:p w:rsidR="007F29F5" w:rsidRDefault="00D57B6D">
      <w:pPr>
        <w:spacing w:line="54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市地勘局：岳定国；</w:t>
      </w:r>
    </w:p>
    <w:p w:rsidR="007F29F5" w:rsidRDefault="00D57B6D">
      <w:pPr>
        <w:spacing w:line="54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重庆钢铁集团：杨海生、卢玉婷、陈鹏、周再灵；</w:t>
      </w:r>
    </w:p>
    <w:p w:rsidR="007F29F5" w:rsidRDefault="00D57B6D">
      <w:pPr>
        <w:spacing w:line="540" w:lineRule="exact"/>
        <w:ind w:firstLine="645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重庆机电集团：李建星；</w:t>
      </w:r>
    </w:p>
    <w:p w:rsidR="007F29F5" w:rsidRDefault="00D57B6D">
      <w:pPr>
        <w:spacing w:line="540" w:lineRule="exact"/>
        <w:ind w:firstLine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重庆建工集团：李忠</w:t>
      </w:r>
      <w:r>
        <w:rPr>
          <w:rFonts w:ascii="宋体" w:eastAsia="方正仿宋_GBK" w:hAnsi="宋体" w:cs="宋体" w:hint="eastAsia"/>
          <w:szCs w:val="32"/>
        </w:rPr>
        <w:t>泆、</w:t>
      </w:r>
      <w:r>
        <w:rPr>
          <w:rFonts w:eastAsia="方正仿宋_GBK" w:hint="eastAsia"/>
          <w:szCs w:val="32"/>
        </w:rPr>
        <w:t>郭寅、唐睿莹、陈思、庞浩、胡天骄、钟小川、夏文静、丁俊洁、刘金国、张翎、胡</w:t>
      </w:r>
      <w:r>
        <w:rPr>
          <w:rFonts w:ascii="宋体" w:eastAsia="方正仿宋_GBK" w:hAnsi="宋体" w:cs="宋体" w:hint="eastAsia"/>
          <w:szCs w:val="32"/>
        </w:rPr>
        <w:t>皞、</w:t>
      </w:r>
      <w:r>
        <w:rPr>
          <w:rFonts w:eastAsia="方正仿宋_GBK" w:hint="eastAsia"/>
          <w:szCs w:val="32"/>
        </w:rPr>
        <w:t>谢奎、潘永芳、杨先波、郑治、王青、易伟、刘红、李姝琦、秦亮、刘汪红、李倩、魏晓娜、宋建甫、李春艳、张燕、陈浠铭、李晓倩、文峰、郑圣慧、夏崇滔、杜德金、朱晓琴、刘懿、梁斌、陈苏、胡冲华、何花、罗强、郑德伦、张文毅、向友桃、刘一强、蒋恩贵、张齐、贺臣杰、朱文华、李征洋、刘伟、李江云、谌爱军、于晖、李波、彭东、高波、李思涛、方永强、刘晓毅、舒兰平、丁庆丰、何友辉、杨</w:t>
      </w:r>
      <w:r>
        <w:rPr>
          <w:rFonts w:ascii="宋体" w:eastAsia="方正仿宋_GBK" w:hAnsi="宋体" w:cs="宋体" w:hint="eastAsia"/>
          <w:szCs w:val="32"/>
        </w:rPr>
        <w:t>鋆、</w:t>
      </w:r>
      <w:r>
        <w:rPr>
          <w:rFonts w:eastAsia="方正仿宋_GBK" w:hint="eastAsia"/>
          <w:szCs w:val="32"/>
        </w:rPr>
        <w:t>杨勇、谭智勇、杨琴、万星、马劭华、王德兵、李华涛、张宏亮、刘东华、于成利、李存、杨仁川、潘伟、熊焰、罗成、陈朝兵、杨益、邓洪庆、刘正杰、郝建江、吴舫、罗成友、秦华川、赵磊、徐贵均、黄章建、韩辉、刘世锋、曾红宇、钟超、王刚、王迪、霍祥忠、何惠、杨立、刁波、李佳骏、杨宝权、胡伟全、马伟力、秦孟良、杨爱明、裴涛、文凤娟、程家耀、王迟、文萍、唐树生、魏佳强、何明川、邹雨、王峰、简桂</w:t>
      </w:r>
      <w:r>
        <w:rPr>
          <w:rFonts w:eastAsia="方正仿宋_GBK" w:hint="eastAsia"/>
          <w:szCs w:val="32"/>
        </w:rPr>
        <w:lastRenderedPageBreak/>
        <w:t>林、刘畅、卢进、纪芳、段翔、涂虎春、杨杰、郑耀华、杨万林、周景东、魏如龙、王刚、邓海风、谭琴、申庆生、艾斌、李勇祥、涂福祥、李波、刘成明、陆继华、韩小华、张万鹏、刘强、廖其刚、沈伟、杨明松、冉旭、胡鹏、郝彪、宋艺、王艺璋、黄玉凤、刘正美、秦红军、魏佳强、杨驰、朱圃均、刘道胜、赵海红、彭育、谢武明、樊先平、田楠、刘永强、海浩、蔡锡阳、曾卓、赵安春、夏彬、段吉利、陈小波、陈振宇、李恩迪、曾德荣、张六红、颜坤、李爱生、周彬、李志强、贺凤友、徐中原、张浩、邢向东、刘安宁、王君、彭秀峰、张发祥、孙辉勇、蒋昕、张华成、高伟、刘朝勤、段云峰、刘本忠、杨红、杨亮、杨霞、黄丁、周飞、康玉川、冯涛、王森</w:t>
      </w:r>
    </w:p>
    <w:p w:rsidR="007F29F5" w:rsidRDefault="00D57B6D">
      <w:pPr>
        <w:spacing w:line="540" w:lineRule="exact"/>
        <w:ind w:firstLineChars="200" w:firstLine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重庆能源集团：杜萍、刘华兰、贾强、梁艳庆、张振华、吴年春、要长友、姚天万、邬万祺、肖见辉、张谊、刘渝、张明高、蒲建成、王军、唐玉洪、朱毅、熊杰、胡勇、许光元、李杰、梁华明、陈伟、张肃肃、谭术江；</w:t>
      </w:r>
    </w:p>
    <w:p w:rsidR="007F29F5" w:rsidRDefault="00D57B6D">
      <w:pPr>
        <w:spacing w:line="540" w:lineRule="exact"/>
        <w:ind w:firstLine="63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重庆交通开投集团：贾本万、徐丽、马威、刘藜、何歆、孙伊圣、谢鼎新、吴奂、何花、杨磊、周捷、哈建瑜、姚大伟、王泳麟、刘永丹、蒋鸽、谢玉林、祝改玲、程剑、金振纲、夏正君、韩毅、刘杰、宋磊、朱江、孙康健、胡晓、黄亮、景欣媛、廖晓江、陈礼、于辉、黄新丽、刘思文、李家珂、苏琳、彭韶阳、张睿、何琦伟、李皓东、蓝海波、王磊、王珩、朱扬福、黄定虎、唐果、陈懿、李恒、余沂峰、王小龙、罗辉、秦超、彭昌海、王斌；</w:t>
      </w:r>
    </w:p>
    <w:p w:rsidR="007F29F5" w:rsidRDefault="00D57B6D">
      <w:pPr>
        <w:spacing w:line="540" w:lineRule="exact"/>
        <w:ind w:firstLine="63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重庆对外经贸集团：张超、江燕、杨贵琛、钟艳、张颖、</w:t>
      </w:r>
      <w:r>
        <w:rPr>
          <w:rFonts w:eastAsia="方正仿宋_GBK" w:hint="eastAsia"/>
          <w:szCs w:val="32"/>
        </w:rPr>
        <w:lastRenderedPageBreak/>
        <w:t>陈治奇、张国平、张毅、刘禧、王学兵、张华军、唐其、孙洪波、勾廷贵、李渝、文艳、龚继平；</w:t>
      </w:r>
    </w:p>
    <w:p w:rsidR="007F29F5" w:rsidRDefault="00D57B6D">
      <w:pPr>
        <w:spacing w:line="540" w:lineRule="exact"/>
        <w:ind w:firstLine="645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市城投集团：陶晴、汪志强、翟启茗、蒋鑫、杨妮、陈陶、李佑、杨雨、冉隆琼、黄梅、李峰、杨小勇、赵明、</w:t>
      </w:r>
    </w:p>
    <w:p w:rsidR="007F29F5" w:rsidRDefault="00D57B6D">
      <w:pPr>
        <w:spacing w:line="540" w:lineRule="exact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彭俊超、张圣；</w:t>
      </w:r>
    </w:p>
    <w:p w:rsidR="007F29F5" w:rsidRDefault="00D57B6D">
      <w:pPr>
        <w:spacing w:line="540" w:lineRule="exact"/>
        <w:ind w:firstLine="645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重庆旅游集团：刘登峰、刘彤、许成、王浩、吴优、黄杰、杨平、程勇；</w:t>
      </w:r>
    </w:p>
    <w:p w:rsidR="007F29F5" w:rsidRDefault="00D57B6D">
      <w:pPr>
        <w:spacing w:line="540" w:lineRule="exact"/>
        <w:ind w:firstLine="645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重庆渝富集团：袁丁、高松、杨柳、苏飞；</w:t>
      </w:r>
    </w:p>
    <w:p w:rsidR="007F29F5" w:rsidRDefault="00D57B6D">
      <w:pPr>
        <w:spacing w:line="540" w:lineRule="exact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重庆化医集团：王刚、陈季春、刘安勇、穆妍；</w:t>
      </w:r>
    </w:p>
    <w:p w:rsidR="007F29F5" w:rsidRDefault="00D57B6D">
      <w:pPr>
        <w:spacing w:line="540" w:lineRule="exact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重庆投资咨询集团：徐厚琴、姚学刚、余民、尹吉星、李迎辉、黎雪、张振羽、陈如寿、赵海彤、任珊珊、王迪、杨言洲、朱文材、杨琼华、阮康乐、刘刚、刘蕴华、刘明明、杨雪、王悦、郑开恩、谢美晨、刘晏岑、万婧、王易；</w:t>
      </w:r>
    </w:p>
    <w:p w:rsidR="007F29F5" w:rsidRDefault="00D57B6D">
      <w:pPr>
        <w:spacing w:line="540" w:lineRule="exact"/>
        <w:ind w:firstLine="645"/>
        <w:rPr>
          <w:rFonts w:eastAsia="方正仿宋_GBK"/>
          <w:szCs w:val="32"/>
        </w:rPr>
      </w:pPr>
      <w:r>
        <w:rPr>
          <w:rFonts w:eastAsia="方正仿宋_GBK" w:hint="eastAsia"/>
          <w:color w:val="000000" w:themeColor="text1"/>
          <w:szCs w:val="32"/>
        </w:rPr>
        <w:t>重庆机场集团：张成友；</w:t>
      </w:r>
    </w:p>
    <w:p w:rsidR="007F29F5" w:rsidRDefault="00D57B6D">
      <w:pPr>
        <w:spacing w:line="540" w:lineRule="exact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太极集团：熊万琴、王萍；</w:t>
      </w:r>
    </w:p>
    <w:p w:rsidR="007F29F5" w:rsidRDefault="00D57B6D">
      <w:pPr>
        <w:spacing w:line="540" w:lineRule="exact"/>
        <w:ind w:firstLine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重庆西永微电园公司：高夷；</w:t>
      </w:r>
    </w:p>
    <w:p w:rsidR="007F29F5" w:rsidRDefault="00D57B6D">
      <w:pPr>
        <w:spacing w:line="540" w:lineRule="exact"/>
        <w:ind w:firstLine="645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中国四联集团：彭敏；</w:t>
      </w:r>
    </w:p>
    <w:p w:rsidR="007F29F5" w:rsidRDefault="00D57B6D">
      <w:pPr>
        <w:spacing w:line="540" w:lineRule="exact"/>
        <w:ind w:firstLine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四川外国语大学：万珍珍；</w:t>
      </w:r>
    </w:p>
    <w:p w:rsidR="007F29F5" w:rsidRDefault="00D57B6D">
      <w:pPr>
        <w:spacing w:line="540" w:lineRule="exact"/>
        <w:ind w:firstLine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重庆邮电大学：唐忠；</w:t>
      </w:r>
    </w:p>
    <w:p w:rsidR="007F29F5" w:rsidRDefault="00D57B6D">
      <w:pPr>
        <w:spacing w:line="540" w:lineRule="exact"/>
        <w:ind w:firstLine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重庆工程职业技术学院：邵乘胜；</w:t>
      </w:r>
    </w:p>
    <w:p w:rsidR="007F29F5" w:rsidRDefault="00D57B6D">
      <w:pPr>
        <w:spacing w:line="540" w:lineRule="exact"/>
        <w:ind w:firstLine="645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招商局交科院（招商局授权委托）：张巳煜、黎鸣明；</w:t>
      </w:r>
    </w:p>
    <w:p w:rsidR="007F29F5" w:rsidRDefault="00D57B6D">
      <w:pPr>
        <w:spacing w:line="500" w:lineRule="exact"/>
        <w:ind w:firstLine="640"/>
        <w:rPr>
          <w:rFonts w:eastAsia="方正仿宋_GBK"/>
          <w:color w:val="000000" w:themeColor="text1"/>
          <w:szCs w:val="32"/>
        </w:rPr>
      </w:pPr>
      <w:r>
        <w:rPr>
          <w:rFonts w:eastAsia="方正仿宋_GBK" w:hint="eastAsia"/>
          <w:color w:val="000000" w:themeColor="text1"/>
          <w:szCs w:val="32"/>
        </w:rPr>
        <w:t>中冶赛迪工程技术股份有限公司（中冶赛迪委托）：王星；</w:t>
      </w:r>
    </w:p>
    <w:p w:rsidR="007F29F5" w:rsidRDefault="00D57B6D">
      <w:pPr>
        <w:spacing w:line="500" w:lineRule="exact"/>
        <w:ind w:firstLine="640"/>
        <w:rPr>
          <w:rFonts w:eastAsia="方正仿宋_GBK"/>
          <w:color w:val="000000" w:themeColor="text1"/>
          <w:szCs w:val="32"/>
        </w:rPr>
      </w:pPr>
      <w:r>
        <w:rPr>
          <w:rFonts w:eastAsia="方正仿宋_GBK" w:hint="eastAsia"/>
          <w:color w:val="000000" w:themeColor="text1"/>
          <w:szCs w:val="32"/>
        </w:rPr>
        <w:t>中国汽车工程研究院股份有限公司（中国汽车工程研究院股份有限公司委托）：幸娟；</w:t>
      </w:r>
    </w:p>
    <w:p w:rsidR="007F29F5" w:rsidRDefault="00D57B6D">
      <w:pPr>
        <w:spacing w:line="500" w:lineRule="exact"/>
        <w:ind w:firstLine="640"/>
        <w:rPr>
          <w:rFonts w:eastAsia="方正仿宋_GBK"/>
          <w:color w:val="000000" w:themeColor="text1"/>
          <w:szCs w:val="32"/>
        </w:rPr>
      </w:pPr>
      <w:r>
        <w:rPr>
          <w:rFonts w:eastAsia="方正仿宋_GBK" w:hint="eastAsia"/>
          <w:color w:val="000000" w:themeColor="text1"/>
          <w:szCs w:val="32"/>
        </w:rPr>
        <w:lastRenderedPageBreak/>
        <w:t>重庆长安建设工程有限公司（重庆长安委托）：潘秀全；</w:t>
      </w:r>
    </w:p>
    <w:p w:rsidR="007F29F5" w:rsidRDefault="00D57B6D">
      <w:pPr>
        <w:spacing w:line="500" w:lineRule="exact"/>
        <w:ind w:firstLine="640"/>
        <w:rPr>
          <w:rFonts w:eastAsia="方正仿宋_GBK"/>
          <w:color w:val="000000" w:themeColor="text1"/>
          <w:szCs w:val="32"/>
        </w:rPr>
      </w:pPr>
      <w:r>
        <w:rPr>
          <w:rFonts w:eastAsia="方正仿宋_GBK" w:hint="eastAsia"/>
          <w:color w:val="000000" w:themeColor="text1"/>
          <w:szCs w:val="32"/>
        </w:rPr>
        <w:t>中铁二院（成都）咨询监理有限责任公司重庆分公司（中铁二院委托）：王晓东。</w:t>
      </w:r>
    </w:p>
    <w:p w:rsidR="007F29F5" w:rsidRDefault="00D57B6D">
      <w:pPr>
        <w:spacing w:line="500" w:lineRule="exact"/>
        <w:ind w:firstLine="63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以上人员职称取得时间，从评委会评审通过之日起计算。</w:t>
      </w:r>
    </w:p>
    <w:p w:rsidR="007F29F5" w:rsidRDefault="00D57B6D">
      <w:pPr>
        <w:spacing w:line="500" w:lineRule="exact"/>
        <w:ind w:right="640" w:firstLine="640"/>
        <w:rPr>
          <w:rFonts w:eastAsia="方正仿宋_GBK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234950</wp:posOffset>
            </wp:positionV>
            <wp:extent cx="2000250" cy="1590675"/>
            <wp:effectExtent l="0" t="0" r="0" b="9525"/>
            <wp:wrapNone/>
            <wp:docPr id="1" name="图片 1" descr="printA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rintAction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29F5" w:rsidRDefault="007F29F5">
      <w:pPr>
        <w:spacing w:line="500" w:lineRule="exact"/>
        <w:ind w:right="640" w:firstLine="640"/>
        <w:rPr>
          <w:rFonts w:eastAsia="方正仿宋_GBK"/>
          <w:szCs w:val="32"/>
        </w:rPr>
      </w:pPr>
    </w:p>
    <w:p w:rsidR="007F29F5" w:rsidRDefault="007F29F5">
      <w:pPr>
        <w:spacing w:line="500" w:lineRule="exact"/>
        <w:ind w:right="640" w:firstLine="640"/>
        <w:rPr>
          <w:rFonts w:eastAsia="方正仿宋_GBK"/>
          <w:szCs w:val="32"/>
        </w:rPr>
      </w:pPr>
    </w:p>
    <w:p w:rsidR="007F29F5" w:rsidRDefault="007F29F5">
      <w:pPr>
        <w:spacing w:line="500" w:lineRule="exact"/>
        <w:ind w:right="640" w:firstLine="640"/>
        <w:rPr>
          <w:rFonts w:eastAsia="方正仿宋_GBK"/>
          <w:szCs w:val="32"/>
        </w:rPr>
      </w:pPr>
    </w:p>
    <w:p w:rsidR="007F29F5" w:rsidRDefault="007F29F5">
      <w:pPr>
        <w:spacing w:line="500" w:lineRule="exact"/>
        <w:ind w:right="640" w:firstLine="640"/>
        <w:rPr>
          <w:rFonts w:eastAsia="方正仿宋_GBK"/>
          <w:szCs w:val="32"/>
        </w:rPr>
      </w:pPr>
    </w:p>
    <w:p w:rsidR="007F29F5" w:rsidRDefault="00D57B6D">
      <w:pPr>
        <w:spacing w:line="500" w:lineRule="exact"/>
        <w:ind w:right="640"/>
        <w:rPr>
          <w:rFonts w:eastAsia="方正仿宋_GBK"/>
          <w:szCs w:val="32"/>
        </w:rPr>
      </w:pPr>
      <w:r>
        <w:rPr>
          <w:rFonts w:eastAsia="方正仿宋_GBK" w:hint="eastAsia"/>
          <w:szCs w:val="32"/>
        </w:rPr>
        <w:t>（此件依申请公开）</w:t>
      </w:r>
    </w:p>
    <w:p w:rsidR="007F29F5" w:rsidRDefault="007F29F5">
      <w:pPr>
        <w:ind w:right="24"/>
      </w:pPr>
    </w:p>
    <w:tbl>
      <w:tblPr>
        <w:tblW w:w="8820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34"/>
        <w:gridCol w:w="4486"/>
      </w:tblGrid>
      <w:tr w:rsidR="007F29F5">
        <w:trPr>
          <w:trHeight w:val="615"/>
        </w:trPr>
        <w:tc>
          <w:tcPr>
            <w:tcW w:w="8820" w:type="dxa"/>
            <w:gridSpan w:val="2"/>
            <w:vAlign w:val="center"/>
          </w:tcPr>
          <w:p w:rsidR="007F29F5" w:rsidRDefault="007F29F5"/>
          <w:p w:rsidR="007F29F5" w:rsidRDefault="007F29F5"/>
          <w:p w:rsidR="007F29F5" w:rsidRDefault="007F29F5"/>
          <w:p w:rsidR="007F29F5" w:rsidRDefault="007F29F5"/>
          <w:p w:rsidR="007F29F5" w:rsidRDefault="007F29F5"/>
          <w:p w:rsidR="007F29F5" w:rsidRDefault="007F29F5"/>
          <w:p w:rsidR="007F29F5" w:rsidRDefault="007F29F5"/>
          <w:p w:rsidR="007F29F5" w:rsidRDefault="007F29F5"/>
          <w:p w:rsidR="007F29F5" w:rsidRDefault="007F29F5"/>
          <w:p w:rsidR="007F29F5" w:rsidRDefault="007F29F5"/>
          <w:p w:rsidR="007F29F5" w:rsidRDefault="007F29F5"/>
          <w:p w:rsidR="007F29F5" w:rsidRDefault="007F29F5"/>
          <w:p w:rsidR="007F29F5" w:rsidRDefault="007F29F5"/>
          <w:p w:rsidR="007F29F5" w:rsidRDefault="007F29F5"/>
        </w:tc>
      </w:tr>
      <w:tr w:rsidR="007F29F5">
        <w:trPr>
          <w:trHeight w:val="591"/>
        </w:trPr>
        <w:tc>
          <w:tcPr>
            <w:tcW w:w="4334" w:type="dxa"/>
            <w:tcBorders>
              <w:right w:val="nil"/>
            </w:tcBorders>
            <w:vAlign w:val="center"/>
          </w:tcPr>
          <w:p w:rsidR="007F29F5" w:rsidRDefault="00D57B6D" w:rsidP="00D57B6D">
            <w:pPr>
              <w:ind w:firstLineChars="100" w:firstLine="28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重庆市职称改革办公室</w:t>
            </w:r>
          </w:p>
        </w:tc>
        <w:tc>
          <w:tcPr>
            <w:tcW w:w="4486" w:type="dxa"/>
            <w:tcBorders>
              <w:top w:val="single" w:sz="4" w:space="0" w:color="auto"/>
              <w:left w:val="nil"/>
            </w:tcBorders>
            <w:vAlign w:val="center"/>
          </w:tcPr>
          <w:p w:rsidR="007F29F5" w:rsidRDefault="00D57B6D">
            <w:pPr>
              <w:jc w:val="righ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2020</w:t>
            </w:r>
            <w:r>
              <w:rPr>
                <w:rFonts w:eastAsia="方正仿宋_GBK" w:hint="eastAsia"/>
                <w:sz w:val="28"/>
                <w:szCs w:val="28"/>
              </w:rPr>
              <w:t>年</w:t>
            </w:r>
            <w:r>
              <w:rPr>
                <w:rFonts w:eastAsia="方正仿宋_GBK" w:hint="eastAsia"/>
                <w:sz w:val="28"/>
                <w:szCs w:val="28"/>
              </w:rPr>
              <w:t>2</w:t>
            </w:r>
            <w:r>
              <w:rPr>
                <w:rFonts w:eastAsia="方正仿宋_GBK" w:hint="eastAsia"/>
                <w:sz w:val="28"/>
                <w:szCs w:val="28"/>
              </w:rPr>
              <w:t>月</w:t>
            </w:r>
            <w:r>
              <w:rPr>
                <w:rFonts w:eastAsia="方正仿宋_GBK" w:hint="eastAsia"/>
                <w:sz w:val="28"/>
                <w:szCs w:val="28"/>
              </w:rPr>
              <w:t>27</w:t>
            </w:r>
            <w:r>
              <w:rPr>
                <w:rFonts w:eastAsia="方正仿宋_GBK" w:hint="eastAsia"/>
                <w:sz w:val="28"/>
                <w:szCs w:val="28"/>
              </w:rPr>
              <w:t>日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印发</w:t>
            </w:r>
          </w:p>
        </w:tc>
      </w:tr>
    </w:tbl>
    <w:p w:rsidR="007F29F5" w:rsidRDefault="007F29F5">
      <w:pPr>
        <w:spacing w:line="20" w:lineRule="exact"/>
        <w:rPr>
          <w:sz w:val="10"/>
        </w:rPr>
      </w:pPr>
    </w:p>
    <w:p w:rsidR="007F29F5" w:rsidRDefault="007F29F5"/>
    <w:sectPr w:rsidR="007F29F5" w:rsidSect="007F29F5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7A3" w:rsidRDefault="00BE37A3" w:rsidP="007F29F5">
      <w:r>
        <w:separator/>
      </w:r>
    </w:p>
  </w:endnote>
  <w:endnote w:type="continuationSeparator" w:id="1">
    <w:p w:rsidR="00BE37A3" w:rsidRDefault="00BE37A3" w:rsidP="007F2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0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0231998"/>
    </w:sdtPr>
    <w:sdtEndPr>
      <w:rPr>
        <w:rFonts w:ascii="宋体" w:eastAsia="宋体" w:hAnsi="宋体"/>
        <w:sz w:val="28"/>
        <w:szCs w:val="28"/>
      </w:rPr>
    </w:sdtEndPr>
    <w:sdtContent>
      <w:p w:rsidR="007F29F5" w:rsidRDefault="00135B1D">
        <w:pPr>
          <w:pStyle w:val="a4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 w:rsidR="00D57B6D"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D82E88" w:rsidRPr="00D82E88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D82E88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7F29F5" w:rsidRDefault="007F29F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4072988"/>
    </w:sdtPr>
    <w:sdtEndPr>
      <w:rPr>
        <w:rFonts w:ascii="宋体" w:eastAsia="宋体" w:hAnsi="宋体"/>
        <w:sz w:val="28"/>
        <w:szCs w:val="28"/>
      </w:rPr>
    </w:sdtEndPr>
    <w:sdtContent>
      <w:p w:rsidR="007F29F5" w:rsidRDefault="00135B1D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 w:rsidR="00D57B6D"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D82E88" w:rsidRPr="00D82E88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D82E88">
          <w:rPr>
            <w:rFonts w:ascii="宋体" w:eastAsia="宋体" w:hAnsi="宋体"/>
            <w:noProof/>
            <w:sz w:val="28"/>
            <w:szCs w:val="28"/>
          </w:rPr>
          <w:t xml:space="preserve"> 3 -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7F29F5" w:rsidRDefault="007F29F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7A3" w:rsidRDefault="00BE37A3" w:rsidP="007F29F5">
      <w:r>
        <w:separator/>
      </w:r>
    </w:p>
  </w:footnote>
  <w:footnote w:type="continuationSeparator" w:id="1">
    <w:p w:rsidR="00BE37A3" w:rsidRDefault="00BE37A3" w:rsidP="007F29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0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202.202.16.21:80/seeyon/officeservlet"/>
  </w:docVars>
  <w:rsids>
    <w:rsidRoot w:val="00CE7295"/>
    <w:rsid w:val="00055AF1"/>
    <w:rsid w:val="00093B2D"/>
    <w:rsid w:val="000975E5"/>
    <w:rsid w:val="000C2ABE"/>
    <w:rsid w:val="000E5315"/>
    <w:rsid w:val="00114102"/>
    <w:rsid w:val="001246C5"/>
    <w:rsid w:val="0012576D"/>
    <w:rsid w:val="00135B1D"/>
    <w:rsid w:val="00180C22"/>
    <w:rsid w:val="0019247A"/>
    <w:rsid w:val="00196E45"/>
    <w:rsid w:val="001F2F7E"/>
    <w:rsid w:val="001F3AC0"/>
    <w:rsid w:val="00250F9C"/>
    <w:rsid w:val="00292EEA"/>
    <w:rsid w:val="00294A06"/>
    <w:rsid w:val="002B3A62"/>
    <w:rsid w:val="003574F5"/>
    <w:rsid w:val="00366F5A"/>
    <w:rsid w:val="003766D1"/>
    <w:rsid w:val="00382312"/>
    <w:rsid w:val="003938B0"/>
    <w:rsid w:val="003F5464"/>
    <w:rsid w:val="00443675"/>
    <w:rsid w:val="00521AF7"/>
    <w:rsid w:val="0053518A"/>
    <w:rsid w:val="005E793F"/>
    <w:rsid w:val="00667575"/>
    <w:rsid w:val="006A5AB6"/>
    <w:rsid w:val="006E0628"/>
    <w:rsid w:val="007A2E41"/>
    <w:rsid w:val="007F29F5"/>
    <w:rsid w:val="0080150F"/>
    <w:rsid w:val="00803FA4"/>
    <w:rsid w:val="00826AE9"/>
    <w:rsid w:val="008E75D0"/>
    <w:rsid w:val="009C01AF"/>
    <w:rsid w:val="00A216BE"/>
    <w:rsid w:val="00A42BC5"/>
    <w:rsid w:val="00A57CB2"/>
    <w:rsid w:val="00AD38CA"/>
    <w:rsid w:val="00B05427"/>
    <w:rsid w:val="00B66A3F"/>
    <w:rsid w:val="00B948F9"/>
    <w:rsid w:val="00BE37A3"/>
    <w:rsid w:val="00C122CB"/>
    <w:rsid w:val="00CE7295"/>
    <w:rsid w:val="00D57B6D"/>
    <w:rsid w:val="00D6419B"/>
    <w:rsid w:val="00D82E88"/>
    <w:rsid w:val="00DD030D"/>
    <w:rsid w:val="00F643DE"/>
    <w:rsid w:val="00FD10C0"/>
    <w:rsid w:val="00FD47B2"/>
    <w:rsid w:val="025749D9"/>
    <w:rsid w:val="034E327C"/>
    <w:rsid w:val="04C454AD"/>
    <w:rsid w:val="08CB24CB"/>
    <w:rsid w:val="0CF13F55"/>
    <w:rsid w:val="13B857EC"/>
    <w:rsid w:val="15722FDE"/>
    <w:rsid w:val="168D1202"/>
    <w:rsid w:val="19177583"/>
    <w:rsid w:val="1A246B08"/>
    <w:rsid w:val="1B186066"/>
    <w:rsid w:val="1F2A4BB1"/>
    <w:rsid w:val="24287B89"/>
    <w:rsid w:val="30EC2D8A"/>
    <w:rsid w:val="3FE14DE3"/>
    <w:rsid w:val="40EF02B4"/>
    <w:rsid w:val="434B641A"/>
    <w:rsid w:val="44196169"/>
    <w:rsid w:val="45797DEC"/>
    <w:rsid w:val="4A4756DB"/>
    <w:rsid w:val="4FBA1890"/>
    <w:rsid w:val="4FC91970"/>
    <w:rsid w:val="534D4666"/>
    <w:rsid w:val="57205AB4"/>
    <w:rsid w:val="57E554C0"/>
    <w:rsid w:val="58967218"/>
    <w:rsid w:val="611D0E29"/>
    <w:rsid w:val="64FB4870"/>
    <w:rsid w:val="71DE5E33"/>
    <w:rsid w:val="75E10F12"/>
    <w:rsid w:val="79612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qFormat="1"/>
    <w:lsdException w:name="Subtitle" w:semiHidden="0" w:uiPriority="11" w:unhideWhenUsed="0" w:qFormat="1"/>
    <w:lsdException w:name="Body Tex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9F5"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rsid w:val="007F29F5"/>
    <w:pPr>
      <w:jc w:val="center"/>
    </w:pPr>
    <w:rPr>
      <w:b/>
      <w:color w:val="FF0000"/>
      <w:sz w:val="44"/>
    </w:rPr>
  </w:style>
  <w:style w:type="paragraph" w:styleId="a4">
    <w:name w:val="footer"/>
    <w:basedOn w:val="a"/>
    <w:link w:val="Char"/>
    <w:uiPriority w:val="99"/>
    <w:unhideWhenUsed/>
    <w:qFormat/>
    <w:rsid w:val="007F29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7F29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uiPriority w:val="99"/>
    <w:unhideWhenUsed/>
    <w:qFormat/>
    <w:rsid w:val="007F29F5"/>
    <w:pPr>
      <w:jc w:val="center"/>
    </w:pPr>
    <w:rPr>
      <w:rFonts w:eastAsia="宋体"/>
      <w:sz w:val="44"/>
    </w:rPr>
  </w:style>
  <w:style w:type="character" w:styleId="a6">
    <w:name w:val="page number"/>
    <w:basedOn w:val="a0"/>
    <w:uiPriority w:val="99"/>
    <w:unhideWhenUsed/>
    <w:qFormat/>
    <w:rsid w:val="007F29F5"/>
    <w:rPr>
      <w:rFonts w:ascii="Times New Roman" w:eastAsia="宋体" w:hAnsi="Times New Roman" w:cs="Times New Roman"/>
    </w:rPr>
  </w:style>
  <w:style w:type="character" w:customStyle="1" w:styleId="Char0">
    <w:name w:val="页眉 Char"/>
    <w:basedOn w:val="a0"/>
    <w:link w:val="a5"/>
    <w:uiPriority w:val="99"/>
    <w:qFormat/>
    <w:rsid w:val="007F29F5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7F29F5"/>
    <w:rPr>
      <w:rFonts w:ascii="Times New Roman" w:eastAsia="仿宋_GB2312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57B6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57B6D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54D3B736-036C-455A-820C-CA060080DD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559</Words>
  <Characters>3191</Characters>
  <Application>Microsoft Office Word</Application>
  <DocSecurity>0</DocSecurity>
  <Lines>26</Lines>
  <Paragraphs>7</Paragraphs>
  <ScaleCrop>false</ScaleCrop>
  <Company>China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市住房城乡建委</dc:creator>
  <cp:lastModifiedBy>HP</cp:lastModifiedBy>
  <cp:revision>2</cp:revision>
  <dcterms:created xsi:type="dcterms:W3CDTF">2020-04-07T07:59:00Z</dcterms:created>
  <dcterms:modified xsi:type="dcterms:W3CDTF">2020-04-07T07:59:00Z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2052-10.8.0.5809</vt:lpwstr>
  </property>
</Properties>
</file>